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both"/>
        <w:textAlignment w:val="auto"/>
        <w:rPr>
          <w:rFonts w:hint="eastAsia" w:ascii="方正小标宋简体"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38"/>
          <w:szCs w:val="38"/>
        </w:rPr>
      </w:pP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pacing w:val="-2"/>
          <w:sz w:val="40"/>
          <w:szCs w:val="40"/>
        </w:rPr>
      </w:pPr>
      <w:r>
        <w:rPr>
          <w:rFonts w:hint="eastAsia" w:ascii="方正小标宋简体" w:eastAsia="方正小标宋简体"/>
          <w:sz w:val="40"/>
          <w:szCs w:val="40"/>
        </w:rPr>
        <w:t>平凉市</w:t>
      </w:r>
      <w:r>
        <w:rPr>
          <w:rFonts w:hint="eastAsia" w:ascii="方正小标宋简体" w:eastAsia="方正小标宋简体"/>
          <w:sz w:val="40"/>
          <w:szCs w:val="40"/>
          <w:lang w:eastAsia="zh-CN"/>
        </w:rPr>
        <w:t>人民</w:t>
      </w:r>
      <w:r>
        <w:rPr>
          <w:rFonts w:hint="eastAsia" w:ascii="方正小标宋简体" w:eastAsia="方正小标宋简体"/>
          <w:sz w:val="40"/>
          <w:szCs w:val="40"/>
        </w:rPr>
        <w:t>政府信息公开申请处理文书示范文本</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2" w:firstLineChars="6"/>
        <w:jc w:val="center"/>
        <w:textAlignment w:val="auto"/>
        <w:rPr>
          <w:rFonts w:hint="eastAsia" w:ascii="黑体" w:eastAsia="黑体" w:cs="仿宋_GB231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一、收件证明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b/>
          <w:sz w:val="32"/>
          <w:szCs w:val="32"/>
        </w:rPr>
      </w:pPr>
      <w:r>
        <w:rPr>
          <w:rFonts w:eastAsia="仿宋_GB2312"/>
          <w:b/>
          <w:sz w:val="32"/>
          <w:szCs w:val="32"/>
        </w:rPr>
        <w:t>填写说明：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1.在文书右上角处的横线上填写单位简称，在括号内填写制作文书的年份，在随后的短横线上填写文书编号（以下同）；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2.完整填写申请人姓名或者单位名称（以下同）。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、非《中华人民共和国政府信息公开条例》</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hint="eastAsia" w:ascii="黑体" w:eastAsia="黑体"/>
          <w:sz w:val="32"/>
          <w:szCs w:val="32"/>
        </w:rPr>
      </w:pPr>
      <w:r>
        <w:rPr>
          <w:rFonts w:hint="eastAsia" w:ascii="黑体" w:eastAsia="黑体"/>
          <w:sz w:val="32"/>
          <w:szCs w:val="32"/>
        </w:rPr>
        <w:t>所指政府信息告知书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号－非信告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经查，您（单位）提交的材料不属于《中华人民共和国政府信息公开条例》第二条所指的政府信息的范畴。</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、延期答复（提供政府信息）告知书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号－延答（提）告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日收到了您（单位）获取</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354"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598"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1.在横线上填写正当理由的具体内容；</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2.延长期限不能超过</w:t>
      </w:r>
      <w:r>
        <w:rPr>
          <w:rFonts w:hint="eastAsia" w:eastAsia="仿宋_GB2312"/>
          <w:sz w:val="32"/>
          <w:szCs w:val="32"/>
        </w:rPr>
        <w:t>20</w:t>
      </w:r>
      <w:r>
        <w:rPr>
          <w:rFonts w:eastAsia="仿宋_GB2312"/>
          <w:sz w:val="32"/>
          <w:szCs w:val="32"/>
        </w:rPr>
        <w:t>个工作日。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、政府信息公开告知书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号－公告</w:t>
      </w: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eastAsia="仿宋_GB2312"/>
          <w:sz w:val="32"/>
          <w:szCs w:val="32"/>
        </w:rPr>
      </w:pPr>
      <w:r>
        <w:rPr>
          <w:rFonts w:eastAsia="仿宋_GB2312"/>
          <w:sz w:val="32"/>
          <w:szCs w:val="32"/>
        </w:rPr>
        <w:t>经查，您（单位）申请获取的信息属于可公开的政府信息范畴，根据《中华人民共和国政府信息公开条例》第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val="en-US" w:eastAsia="zh-CN"/>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00"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00" w:lineRule="exact"/>
        <w:ind w:right="632"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2.完整填写办理缴费手续的地址（以下同）；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3.如果提供的政府信息不产生费用，则将有关收费的内容从告知书中删去（以下同）。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、政府信息部分公开告知书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号－部公告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eastAsia="zh-CN"/>
        </w:rPr>
        <w:t>、</w:t>
      </w:r>
      <w:r>
        <w:rPr>
          <w:rFonts w:eastAsia="仿宋_GB2312"/>
          <w:sz w:val="32"/>
          <w:szCs w:val="32"/>
        </w:rPr>
        <w:t>第（</w:t>
      </w:r>
      <w:r>
        <w:rPr>
          <w:rFonts w:hint="eastAsia" w:eastAsia="仿宋_GB2312"/>
          <w:sz w:val="32"/>
          <w:szCs w:val="32"/>
          <w:lang w:val="en-US" w:eastAsia="zh-CN"/>
        </w:rPr>
        <w:t>二</w:t>
      </w:r>
      <w:r>
        <w:rPr>
          <w:rFonts w:eastAsia="仿宋_GB2312"/>
          <w:sz w:val="32"/>
          <w:szCs w:val="32"/>
        </w:rPr>
        <w:t>）项和第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eastAsia="仿宋_GB2312"/>
          <w:spacing w:val="-6"/>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）项的规定，本单位对该部分信息不予公开。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674" w:firstLine="480"/>
        <w:jc w:val="right"/>
        <w:textAlignment w:val="auto"/>
        <w:rPr>
          <w:rFonts w:eastAsia="仿宋_GB2312"/>
          <w:sz w:val="32"/>
          <w:szCs w:val="32"/>
        </w:rPr>
      </w:pPr>
      <w:r>
        <w:rPr>
          <w:rFonts w:eastAsia="仿宋_GB2312"/>
          <w:sz w:val="32"/>
          <w:szCs w:val="32"/>
        </w:rPr>
        <w:t xml:space="preserve"> 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2.在“□”内打钩选择部门公开的原因，在“法律、法规规定免予公开的其他情形”后的横线上填写法律、法规的完整名称和具体适用条款。</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、政府信息不予公开告知书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号－不公告</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（申请人姓名或者单位名称）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z w:val="32"/>
          <w:szCs w:val="32"/>
        </w:rPr>
      </w:pPr>
      <w:r>
        <w:rPr>
          <w:rFonts w:eastAsia="仿宋_GB2312"/>
          <w:sz w:val="32"/>
          <w:szCs w:val="32"/>
        </w:rPr>
        <w:t>经查，您（单位）申请获取的政府信息：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60" w:firstLineChars="150"/>
        <w:textAlignment w:val="auto"/>
        <w:rPr>
          <w:rFonts w:hint="eastAsia" w:eastAsia="仿宋_GB2312"/>
          <w:spacing w:val="0"/>
          <w:sz w:val="32"/>
          <w:szCs w:val="32"/>
        </w:rPr>
      </w:pPr>
      <w:r>
        <w:rPr>
          <w:rFonts w:eastAsia="仿宋_GB2312"/>
          <w:spacing w:val="0"/>
          <w:sz w:val="44"/>
          <w:szCs w:val="44"/>
        </w:rPr>
        <w:t>□</w:t>
      </w:r>
      <w:r>
        <w:rPr>
          <w:rFonts w:eastAsia="仿宋_GB2312"/>
          <w:spacing w:val="0"/>
          <w:sz w:val="32"/>
          <w:szCs w:val="32"/>
        </w:rPr>
        <w:t>属于国家秘密</w:t>
      </w:r>
      <w:r>
        <w:rPr>
          <w:rFonts w:eastAsia="仿宋_GB2312"/>
          <w:spacing w:val="0"/>
          <w:sz w:val="44"/>
          <w:szCs w:val="44"/>
        </w:rPr>
        <w:t>□</w:t>
      </w:r>
      <w:r>
        <w:rPr>
          <w:rFonts w:eastAsia="仿宋_GB2312"/>
          <w:spacing w:val="0"/>
          <w:sz w:val="32"/>
          <w:szCs w:val="32"/>
        </w:rPr>
        <w:t>属于商业秘密或者公开可能导致商业秘密被泄露的</w:t>
      </w:r>
      <w:r>
        <w:rPr>
          <w:rFonts w:eastAsia="仿宋_GB2312"/>
          <w:spacing w:val="0"/>
          <w:sz w:val="44"/>
          <w:szCs w:val="44"/>
        </w:rPr>
        <w:t>□</w:t>
      </w:r>
      <w:r>
        <w:rPr>
          <w:rFonts w:eastAsia="仿宋_GB2312"/>
          <w:spacing w:val="0"/>
          <w:sz w:val="32"/>
          <w:szCs w:val="32"/>
        </w:rPr>
        <w:t>属于个人隐私或者公开可能导致对个人隐私权造成不当侵害的</w:t>
      </w:r>
      <w:r>
        <w:rPr>
          <w:rFonts w:eastAsia="仿宋_GB2312"/>
          <w:spacing w:val="0"/>
          <w:sz w:val="44"/>
          <w:szCs w:val="44"/>
        </w:rPr>
        <w:t>□</w:t>
      </w:r>
      <w:r>
        <w:rPr>
          <w:rFonts w:eastAsia="仿宋_GB2312"/>
          <w:spacing w:val="0"/>
          <w:sz w:val="32"/>
          <w:szCs w:val="32"/>
        </w:rPr>
        <w:t>属于正在调查、讨论、处理过程的</w:t>
      </w:r>
      <w:r>
        <w:rPr>
          <w:rFonts w:eastAsia="仿宋_GB2312"/>
          <w:spacing w:val="0"/>
          <w:sz w:val="44"/>
          <w:szCs w:val="44"/>
        </w:rPr>
        <w:t>□</w:t>
      </w:r>
      <w:r>
        <w:rPr>
          <w:rFonts w:eastAsia="仿宋_GB2312"/>
          <w:spacing w:val="0"/>
          <w:sz w:val="32"/>
          <w:szCs w:val="32"/>
        </w:rPr>
        <w:t>与行政执法有关，公开后可能会影响检查、调查、取证等执法活动或者会威胁个人生命安全的</w:t>
      </w:r>
      <w:r>
        <w:rPr>
          <w:rFonts w:eastAsia="仿宋_GB2312"/>
          <w:spacing w:val="0"/>
          <w:sz w:val="44"/>
          <w:szCs w:val="44"/>
        </w:rPr>
        <w:t>□</w:t>
      </w:r>
      <w:r>
        <w:rPr>
          <w:rFonts w:eastAsia="仿宋_GB2312"/>
          <w:spacing w:val="0"/>
          <w:sz w:val="32"/>
          <w:szCs w:val="32"/>
        </w:rPr>
        <w:t>有法律、法规规定免予公开的其他情形，具体为</w:t>
      </w:r>
      <w:r>
        <w:rPr>
          <w:rFonts w:eastAsia="仿宋_GB2312"/>
          <w:spacing w:val="0"/>
          <w:sz w:val="32"/>
          <w:szCs w:val="32"/>
          <w:u w:val="single"/>
        </w:rPr>
        <w:t xml:space="preserve">      </w:t>
      </w:r>
      <w:r>
        <w:rPr>
          <w:rFonts w:hint="eastAsia" w:eastAsia="仿宋_GB2312"/>
          <w:spacing w:val="0"/>
          <w:sz w:val="32"/>
          <w:szCs w:val="32"/>
          <w:u w:val="single"/>
        </w:rPr>
        <w:t xml:space="preserve">             </w:t>
      </w:r>
      <w:r>
        <w:rPr>
          <w:rFonts w:eastAsia="仿宋_GB2312"/>
          <w:spacing w:val="0"/>
          <w:sz w:val="32"/>
          <w:szCs w:val="32"/>
          <w:u w:val="single"/>
        </w:rPr>
        <w:t xml:space="preserve">  </w:t>
      </w:r>
      <w:r>
        <w:rPr>
          <w:rFonts w:hint="eastAsia" w:eastAsia="仿宋_GB2312"/>
          <w:spacing w:val="0"/>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）项的规定，对于您（单位）申请获取的信息，本单位不予公开。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、非本单位掌握政府信息告知书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hint="eastAsia" w:eastAsia="仿宋_GB2312"/>
          <w:sz w:val="32"/>
          <w:szCs w:val="32"/>
          <w:lang w:val="en-US" w:eastAsia="zh-CN"/>
        </w:rPr>
        <w:t>三十六</w:t>
      </w:r>
      <w:r>
        <w:rPr>
          <w:rFonts w:eastAsia="仿宋_GB2312"/>
          <w:sz w:val="32"/>
          <w:szCs w:val="32"/>
        </w:rPr>
        <w:t>条第（</w:t>
      </w:r>
      <w:r>
        <w:rPr>
          <w:rFonts w:hint="eastAsia" w:eastAsia="仿宋_GB2312"/>
          <w:sz w:val="32"/>
          <w:szCs w:val="32"/>
          <w:lang w:val="en-US" w:eastAsia="zh-CN"/>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能够确定信息掌握单位的，则完整填写掌握单位的名称和联系方式；反之，则从告知书中删去。</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、政府信息不存在告知书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号－不存告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经查，您（单位）申请获取的信息不存在。本单位根据《中华人民共和国政府信息公开条例》第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四</w:t>
      </w:r>
      <w:r>
        <w:rPr>
          <w:rFonts w:eastAsia="仿宋_GB2312"/>
          <w:sz w:val="32"/>
          <w:szCs w:val="32"/>
        </w:rPr>
        <w:t>）项的规定，特此告知。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、补正申请告知书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号－补告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hint="eastAsia" w:eastAsia="仿宋_GB2312"/>
          <w:sz w:val="32"/>
          <w:szCs w:val="32"/>
          <w:lang w:val="en-US" w:eastAsia="zh-CN"/>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年　 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rPr>
        <w:t>十、第三方意见征询单</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号－意征单</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pacing w:val="-6"/>
          <w:sz w:val="32"/>
          <w:szCs w:val="32"/>
          <w:lang w:val="en-US" w:eastAsia="zh-CN"/>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hint="eastAsia" w:eastAsia="仿宋_GB2312"/>
          <w:spacing w:val="-6"/>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如果您（单位）在收到本征询单之后</w:t>
      </w:r>
      <w:r>
        <w:rPr>
          <w:rFonts w:hint="eastAsia" w:eastAsia="仿宋_GB2312"/>
          <w:sz w:val="32"/>
          <w:szCs w:val="32"/>
          <w:lang w:val="en-US" w:eastAsia="zh-CN"/>
        </w:rPr>
        <w:t>1</w:t>
      </w:r>
      <w:r>
        <w:rPr>
          <w:rFonts w:eastAsia="仿宋_GB2312"/>
          <w:sz w:val="32"/>
          <w:szCs w:val="32"/>
        </w:rPr>
        <w:t>5个工作日内未作出答复，则视为您（单位）同意提供上述信息。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附件：1.政府信息公开申请书或申请内容摘要</w:t>
      </w:r>
    </w:p>
    <w:p>
      <w:pPr>
        <w:keepNext w:val="0"/>
        <w:keepLines w:val="0"/>
        <w:pageBreakBefore w:val="0"/>
        <w:widowControl w:val="0"/>
        <w:kinsoku/>
        <w:wordWrap/>
        <w:overflowPunct w:val="0"/>
        <w:topLinePunct w:val="0"/>
        <w:autoSpaceDE w:val="0"/>
        <w:autoSpaceDN/>
        <w:bidi w:val="0"/>
        <w:adjustRightInd w:val="0"/>
        <w:snapToGrid/>
        <w:spacing w:line="530" w:lineRule="exact"/>
        <w:ind w:firstLine="1600" w:firstLineChars="500"/>
        <w:textAlignment w:val="auto"/>
        <w:rPr>
          <w:rFonts w:eastAsia="仿宋_GB2312"/>
          <w:sz w:val="32"/>
          <w:szCs w:val="32"/>
        </w:rPr>
      </w:pPr>
      <w:r>
        <w:rPr>
          <w:rFonts w:eastAsia="仿宋_GB2312"/>
          <w:sz w:val="32"/>
          <w:szCs w:val="32"/>
        </w:rPr>
        <w:t>2.第三方意见征询回执</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（单位盖章） </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1.完整填写被征询人姓名或单位名称；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2.完整填写申请人的姓名或单位名称；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3.完整填写反馈本征询单的地址和邮政编码。</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bookmarkStart w:id="0" w:name="_GoBack"/>
      <w:bookmarkEnd w:id="0"/>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、第三方意见征询回执</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 xml:space="preserve">（单位名称）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u w:val="single"/>
        </w:rPr>
      </w:pPr>
      <w:r>
        <w:rPr>
          <w:rFonts w:eastAsia="仿宋_GB2312"/>
          <w:sz w:val="32"/>
          <w:szCs w:val="32"/>
        </w:rPr>
        <w:t>因此：</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w:t>
      </w: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28"/>
          <w:szCs w:val="28"/>
        </w:rPr>
      </w:pPr>
      <w:r>
        <w:rPr>
          <w:rFonts w:eastAsia="仿宋_GB2312"/>
          <w:sz w:val="32"/>
          <w:szCs w:val="32"/>
        </w:rPr>
        <w:t>特此告知。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1020681B"/>
    <w:rsid w:val="1020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2022-06-10T08:45:00Z</dcterms:created>
  <dc:creator>小吖吖</dc:creator>
  <cp:lastModifiedBy>小吖吖</cp:lastModifiedBy>
  <dcterms:modified xsi:type="dcterms:W3CDTF">2022-06-10T08:47:02Z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C6D40F0014E648E9925B5B92C856D8E0</vt:lpwstr>
  </property>
</Properties>
</file>